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980"/>
        </w:tabs>
        <w:spacing w:after="12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0" distT="0" distL="0" distR="0">
            <wp:extent cx="4280995" cy="443762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0995" cy="4437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98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98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9th Annual</w:t>
      </w:r>
    </w:p>
    <w:p w:rsidR="00000000" w:rsidDel="00000000" w:rsidP="00000000" w:rsidRDefault="00000000" w:rsidRPr="00000000" w14:paraId="00000004">
      <w:pPr>
        <w:tabs>
          <w:tab w:val="left" w:pos="198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Stem Cell Science Symposium</w:t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Schedule of Events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tabs>
                <w:tab w:val="left" w:pos="1980"/>
              </w:tabs>
              <w:spacing w:after="12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Thursday, Jan. 27, 2022</w:t>
            </w:r>
          </w:p>
        </w:tc>
      </w:tr>
    </w:tbl>
    <w:p w:rsidR="00000000" w:rsidDel="00000000" w:rsidP="00000000" w:rsidRDefault="00000000" w:rsidRPr="00000000" w14:paraId="00000007">
      <w:pPr>
        <w:tabs>
          <w:tab w:val="left" w:pos="1980"/>
        </w:tabs>
        <w:spacing w:after="120" w:lineRule="auto"/>
        <w:jc w:val="center"/>
        <w:rPr>
          <w:rFonts w:ascii="Arial" w:cs="Arial" w:eastAsia="Arial" w:hAnsi="Arial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90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50"/>
        <w:gridCol w:w="4530"/>
        <w:gridCol w:w="5010"/>
        <w:tblGridChange w:id="0">
          <w:tblGrid>
            <w:gridCol w:w="1350"/>
            <w:gridCol w:w="4530"/>
            <w:gridCol w:w="5010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9:00 AM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Introduction — Aileen Anderson, PhD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1980"/>
              </w:tabs>
              <w:spacing w:after="12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1980"/>
              </w:tabs>
              <w:spacing w:after="120" w:lineRule="auto"/>
              <w:jc w:val="right"/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9:10 AM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Anthony Atala, MD — Keynote Speaker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Wake Forest Institute for Regenerative Medicine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“Regenerative Medicine: Current Concepts and Changing Trends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1980"/>
              </w:tabs>
              <w:spacing w:after="120" w:lineRule="auto"/>
              <w:jc w:val="right"/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i w:val="1"/>
                <w:color w:val="2f549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f5496"/>
                <w:rtl w:val="0"/>
              </w:rPr>
              <w:t xml:space="preserve">10:10 AM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i w:val="1"/>
                <w:color w:val="2f549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f5496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1980"/>
              </w:tabs>
              <w:spacing w:after="12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1980"/>
              </w:tabs>
              <w:spacing w:after="120" w:lineRule="auto"/>
              <w:jc w:val="right"/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10:35 AM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Weian Zhao, PhD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of California, Irvine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“Evolving Mechanisms of Cell Therapy: The Dead Cell’s Legacy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11:00 AM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Dan Huh, PhD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of Pennsylvania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“Microengineered Biomimicry of Human Physiological Systems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i w:val="1"/>
                <w:color w:val="2f549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f5496"/>
                <w:rtl w:val="0"/>
              </w:rPr>
              <w:t xml:space="preserve">11:40 AM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i w:val="1"/>
                <w:color w:val="2f549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f5496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1:00 PM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 Downing, PhD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of California, Irvine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“Synthetic Genome Regulation for Cell and Tissue Engineering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1:25 PM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Stephanie Willerth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of Victoria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“3D Printing Complex Neural Tissue Models”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2:05 PM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Tayloria Adams, PhD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of California, Irvine</w:t>
            </w:r>
          </w:p>
        </w:tc>
      </w:tr>
      <w:tr>
        <w:trPr>
          <w:trHeight w:val="640.95703125" w:hRule="atLeast"/>
        </w:trPr>
        <w:tc>
          <w:tcPr/>
          <w:p w:rsidR="00000000" w:rsidDel="00000000" w:rsidP="00000000" w:rsidRDefault="00000000" w:rsidRPr="00000000" w14:paraId="0000004A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Characterizing the Heterogeneity of Mesenchymal Stem Cell Populations Useful for Transplantation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”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1980"/>
              </w:tabs>
              <w:spacing w:after="120" w:lineRule="auto"/>
              <w:jc w:val="right"/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i w:val="1"/>
                <w:color w:val="2f549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f5496"/>
                <w:rtl w:val="0"/>
              </w:rPr>
              <w:t xml:space="preserve">2:30 PM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i w:val="1"/>
                <w:color w:val="2f549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f5496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1980"/>
              </w:tabs>
              <w:spacing w:after="12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1980"/>
              </w:tabs>
              <w:spacing w:after="120" w:lineRule="auto"/>
              <w:jc w:val="right"/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2:55 PM</w:t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Ronke Olabisi, PhD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of California, Irvine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“Tissue Engineering Approaches to Wound Healing”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3:20 PM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Nancy Allbritton, MD, PhD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of Washington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“Intestine on Chip for Normal and Disease Models”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tabs>
                <w:tab w:val="left" w:pos="1980"/>
              </w:tabs>
              <w:spacing w:after="120" w:lineRule="auto"/>
              <w:rPr>
                <w:rFonts w:ascii="Arial" w:cs="Arial" w:eastAsia="Arial" w:hAnsi="Arial"/>
                <w:b w:val="1"/>
                <w:i w:val="1"/>
                <w:color w:val="2f549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f5496"/>
                <w:rtl w:val="0"/>
              </w:rPr>
              <w:t xml:space="preserve">4:00 PM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tabs>
                <w:tab w:val="left" w:pos="1980"/>
                <w:tab w:val="left" w:pos="2562"/>
              </w:tabs>
              <w:spacing w:after="120" w:lineRule="auto"/>
              <w:rPr>
                <w:rFonts w:ascii="Arial" w:cs="Arial" w:eastAsia="Arial" w:hAnsi="Arial"/>
                <w:b w:val="1"/>
                <w:i w:val="1"/>
                <w:color w:val="2f549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f5496"/>
                <w:rtl w:val="0"/>
              </w:rPr>
              <w:t xml:space="preserve">Meeting Concludes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tabs>
                <w:tab w:val="left" w:pos="1980"/>
              </w:tabs>
              <w:spacing w:after="12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tabs>
          <w:tab w:val="left" w:pos="1980"/>
        </w:tabs>
        <w:spacing w:after="120" w:lineRule="auto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 w:orient="portrait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Gross Hall: A CIRM Institute | 845 Health Sciences Rd., Irvine, CA 92697 | stemcell.uci.edu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38EE"/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il" w:customStyle="1">
    <w:name w:val="il"/>
    <w:basedOn w:val="DefaultParagraphFont"/>
    <w:rsid w:val="00CF4318"/>
  </w:style>
  <w:style w:type="paragraph" w:styleId="Footer">
    <w:name w:val="footer"/>
    <w:basedOn w:val="Normal"/>
    <w:link w:val="FooterChar"/>
    <w:uiPriority w:val="99"/>
    <w:unhideWhenUsed w:val="1"/>
    <w:rsid w:val="001A1AB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A1ABD"/>
    <w:rPr>
      <w:sz w:val="22"/>
      <w:szCs w:val="22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1A1ABD"/>
  </w:style>
  <w:style w:type="paragraph" w:styleId="Header">
    <w:name w:val="header"/>
    <w:basedOn w:val="Normal"/>
    <w:link w:val="HeaderChar"/>
    <w:uiPriority w:val="99"/>
    <w:unhideWhenUsed w:val="1"/>
    <w:rsid w:val="001A1AB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A1ABD"/>
    <w:rPr>
      <w:sz w:val="22"/>
      <w:szCs w:val="22"/>
    </w:rPr>
  </w:style>
  <w:style w:type="table" w:styleId="TableGrid">
    <w:name w:val="Table Grid"/>
    <w:basedOn w:val="TableNormal"/>
    <w:uiPriority w:val="39"/>
    <w:rsid w:val="009E4C6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QyE+I6nuLk3aMlUcdPEF/mkQA==">AMUW2mXhmOekDdZGI94iiOfWp0tYcf8gFqkzexiBJWLChSmVfjBPBtbXadSnrGdldD1RXh99tFJUzopHjIweJpt0mpCwhR2KU+DyqFR8CISFuP6wvqAGhAU=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2021-01-25T19:09:00Z</dcterms:created>
  <dc:creator>Ezra Zuniga</dc:creator>
</cp:coreProperties>
</file>